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480" w:lineRule="atLeast"/>
        <w:rPr>
          <w:rFonts w:hint="eastAsia" w:ascii="仿宋" w:hAnsi="仿宋" w:eastAsia="仿宋" w:cs="宋体"/>
          <w:kern w:val="0"/>
          <w:sz w:val="32"/>
          <w:szCs w:val="32"/>
          <w:lang w:eastAsia="zh-CN"/>
        </w:rPr>
      </w:pPr>
      <w:r>
        <w:rPr>
          <w:rFonts w:hint="eastAsia" w:ascii="仿宋" w:hAnsi="仿宋" w:eastAsia="仿宋" w:cs="宋体"/>
          <w:kern w:val="0"/>
          <w:sz w:val="32"/>
          <w:szCs w:val="32"/>
        </w:rPr>
        <w:t>附件1</w:t>
      </w:r>
    </w:p>
    <w:p>
      <w:pPr>
        <w:widowControl/>
        <w:spacing w:line="480" w:lineRule="atLeast"/>
        <w:ind w:firstLine="720" w:firstLineChars="200"/>
        <w:jc w:val="center"/>
        <w:rPr>
          <w:rFonts w:ascii="仿宋" w:hAnsi="仿宋" w:eastAsia="仿宋" w:cs="宋体"/>
          <w:kern w:val="0"/>
          <w:sz w:val="36"/>
          <w:szCs w:val="36"/>
        </w:rPr>
      </w:pPr>
      <w:r>
        <w:rPr>
          <w:rFonts w:hint="eastAsia" w:ascii="仿宋" w:hAnsi="仿宋" w:eastAsia="仿宋" w:cs="宋体"/>
          <w:kern w:val="0"/>
          <w:sz w:val="36"/>
          <w:szCs w:val="36"/>
        </w:rPr>
        <w:t>环卫工人工资专用账户管理协议</w:t>
      </w:r>
    </w:p>
    <w:p>
      <w:pPr>
        <w:widowControl/>
        <w:spacing w:line="480" w:lineRule="atLeast"/>
        <w:ind w:firstLine="640" w:firstLineChars="200"/>
        <w:jc w:val="center"/>
        <w:rPr>
          <w:rFonts w:ascii="仿宋" w:hAnsi="仿宋" w:eastAsia="仿宋" w:cs="宋体"/>
          <w:kern w:val="0"/>
          <w:sz w:val="32"/>
          <w:szCs w:val="32"/>
        </w:rPr>
      </w:pPr>
      <w:r>
        <w:rPr>
          <w:rFonts w:hint="eastAsia" w:ascii="仿宋" w:hAnsi="仿宋" w:eastAsia="仿宋" w:cs="宋体"/>
          <w:kern w:val="0"/>
          <w:sz w:val="32"/>
          <w:szCs w:val="32"/>
        </w:rPr>
        <w:t>（范本）</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甲方（委托单位）：</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乙方（环卫运营单位）：</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丙方（开户银行）：</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环卫项目名称：</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根据环卫工人工资专用账户管理的相关规定，甲、乙、丙三方共同设置项目环卫工人工资专用账户（账户名：，账号：)。为保证环卫工人工资专用账户（以下简称专用账户）资金专款专用及环卫工人工资按时足额支付，甲、乙双方委托丙方为本项目专用账户资金监管人，对专用账户资金提供监督管理，并按照本协议约定履行相关信息披露等服务。甲、乙、丙三方经友好协商，达成以下协议，并共同遵守。</w:t>
      </w:r>
    </w:p>
    <w:p>
      <w:pPr>
        <w:widowControl/>
        <w:spacing w:line="480" w:lineRule="atLeast"/>
        <w:ind w:firstLine="640" w:firstLineChars="200"/>
        <w:jc w:val="center"/>
        <w:rPr>
          <w:rFonts w:ascii="仿宋" w:hAnsi="仿宋" w:eastAsia="仿宋" w:cs="宋体"/>
          <w:kern w:val="0"/>
          <w:sz w:val="32"/>
          <w:szCs w:val="32"/>
        </w:rPr>
      </w:pPr>
      <w:r>
        <w:rPr>
          <w:rFonts w:hint="eastAsia" w:ascii="仿宋" w:hAnsi="仿宋" w:eastAsia="仿宋" w:cs="宋体"/>
          <w:kern w:val="0"/>
          <w:sz w:val="32"/>
          <w:szCs w:val="32"/>
        </w:rPr>
        <w:t>第一章账户设立及管理</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第一条</w:t>
      </w:r>
      <w:r>
        <w:rPr>
          <w:rFonts w:ascii="Calibri" w:hAnsi="Calibri" w:eastAsia="仿宋" w:cs="Calibri"/>
          <w:kern w:val="0"/>
          <w:sz w:val="32"/>
          <w:szCs w:val="32"/>
        </w:rPr>
        <w:t> </w:t>
      </w:r>
      <w:r>
        <w:rPr>
          <w:rFonts w:hint="eastAsia" w:ascii="仿宋" w:hAnsi="仿宋" w:eastAsia="仿宋" w:cs="宋体"/>
          <w:kern w:val="0"/>
          <w:sz w:val="32"/>
          <w:szCs w:val="32"/>
        </w:rPr>
        <w:t>（专用账户的设立）由乙方在丙方处开设专用账户，不得将专用账户资金转入除本项目环卫工人本人银行账户以外的账户，不得为专用账户提供现金支取和其他转账结算服务。</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第二条</w:t>
      </w:r>
      <w:r>
        <w:rPr>
          <w:rFonts w:ascii="Calibri" w:hAnsi="Calibri" w:eastAsia="仿宋" w:cs="Calibri"/>
          <w:kern w:val="0"/>
          <w:sz w:val="32"/>
          <w:szCs w:val="32"/>
        </w:rPr>
        <w:t> </w:t>
      </w:r>
      <w:r>
        <w:rPr>
          <w:rFonts w:hint="eastAsia" w:ascii="仿宋" w:hAnsi="仿宋" w:eastAsia="仿宋" w:cs="宋体"/>
          <w:kern w:val="0"/>
          <w:sz w:val="32"/>
          <w:szCs w:val="32"/>
        </w:rPr>
        <w:t>（专用账户的管理）环卫项目服务期间，丙方负责对专用账户进行监督管理。丙方需根据本协议约定的条件办理资金划拨手续。</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第三条</w:t>
      </w:r>
      <w:r>
        <w:rPr>
          <w:rFonts w:ascii="Calibri" w:hAnsi="Calibri" w:eastAsia="仿宋" w:cs="Calibri"/>
          <w:kern w:val="0"/>
          <w:sz w:val="32"/>
          <w:szCs w:val="32"/>
        </w:rPr>
        <w:t> </w:t>
      </w:r>
      <w:r>
        <w:rPr>
          <w:rFonts w:hint="eastAsia" w:ascii="仿宋" w:hAnsi="仿宋" w:eastAsia="仿宋" w:cs="宋体"/>
          <w:kern w:val="0"/>
          <w:sz w:val="32"/>
          <w:szCs w:val="32"/>
        </w:rPr>
        <w:t>（甲方的监督）甲方监督发现专用账户资金有不符合本协议规定要求的，应及时将监督结果书面反馈给丙方，并书面明确丙方应中止办理支付；满足重新办理环卫工人工资支付情形的，需经各方协商一致，丙方收到协商一致的处理意见书后按规定办理。</w:t>
      </w:r>
    </w:p>
    <w:p>
      <w:pPr>
        <w:widowControl/>
        <w:spacing w:line="480" w:lineRule="atLeast"/>
        <w:ind w:firstLine="640" w:firstLineChars="200"/>
        <w:jc w:val="center"/>
        <w:rPr>
          <w:rFonts w:ascii="仿宋" w:hAnsi="仿宋" w:eastAsia="仿宋" w:cs="宋体"/>
          <w:kern w:val="0"/>
          <w:sz w:val="32"/>
          <w:szCs w:val="32"/>
        </w:rPr>
      </w:pPr>
      <w:r>
        <w:rPr>
          <w:rFonts w:hint="eastAsia" w:ascii="仿宋" w:hAnsi="仿宋" w:eastAsia="仿宋" w:cs="宋体"/>
          <w:kern w:val="0"/>
          <w:sz w:val="32"/>
          <w:szCs w:val="32"/>
        </w:rPr>
        <w:t>第二章职责期限</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第四条</w:t>
      </w:r>
      <w:r>
        <w:rPr>
          <w:rFonts w:hint="eastAsia" w:ascii="仿宋" w:hAnsi="仿宋" w:eastAsia="仿宋" w:cs="宋体"/>
          <w:color w:val="000000" w:themeColor="text1"/>
          <w:kern w:val="0"/>
          <w:sz w:val="32"/>
          <w:szCs w:val="32"/>
        </w:rPr>
        <w:t>丙方作为开户银行，应履行以下职责</w:t>
      </w:r>
      <w:r>
        <w:rPr>
          <w:rFonts w:hint="eastAsia" w:ascii="仿宋" w:hAnsi="仿宋" w:eastAsia="仿宋" w:cs="宋体"/>
          <w:kern w:val="0"/>
          <w:sz w:val="32"/>
          <w:szCs w:val="32"/>
        </w:rPr>
        <w:t>：</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（一）设立专用账户，保管托管资金，确保资金安全和账户专用属性；</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（二）乙方提供每月环卫工人工资支付表后，3日内完成环卫工人工资发放；</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（三）及时披露受托资金的相关信息，每月日前将专用账户拨款对账单报乙方核对，同时应按甲方需求配合提供对账单据；</w:t>
      </w:r>
    </w:p>
    <w:p>
      <w:pPr>
        <w:widowControl/>
        <w:spacing w:line="480" w:lineRule="atLeast"/>
        <w:ind w:firstLine="640" w:firstLineChars="200"/>
        <w:rPr>
          <w:rFonts w:ascii="仿宋" w:hAnsi="仿宋" w:eastAsia="仿宋" w:cs="宋体"/>
          <w:color w:val="000000" w:themeColor="text1"/>
          <w:kern w:val="0"/>
          <w:sz w:val="32"/>
          <w:szCs w:val="32"/>
        </w:rPr>
      </w:pPr>
      <w:r>
        <w:rPr>
          <w:rFonts w:hint="eastAsia" w:ascii="仿宋" w:hAnsi="仿宋" w:eastAsia="仿宋" w:cs="宋体"/>
          <w:kern w:val="0"/>
          <w:sz w:val="32"/>
          <w:szCs w:val="32"/>
        </w:rPr>
        <w:t>（四）</w:t>
      </w:r>
      <w:r>
        <w:rPr>
          <w:rFonts w:hint="eastAsia" w:ascii="仿宋" w:hAnsi="仿宋" w:eastAsia="仿宋" w:cs="宋体"/>
          <w:color w:val="000000" w:themeColor="text1"/>
          <w:kern w:val="0"/>
          <w:sz w:val="32"/>
          <w:szCs w:val="32"/>
        </w:rPr>
        <w:t>丙方应配合</w:t>
      </w:r>
      <w:r>
        <w:rPr>
          <w:rFonts w:hint="eastAsia" w:ascii="仿宋" w:hAnsi="仿宋" w:eastAsia="仿宋" w:cs="宋体"/>
          <w:color w:val="000000" w:themeColor="text1"/>
          <w:kern w:val="0"/>
          <w:sz w:val="32"/>
          <w:szCs w:val="32"/>
          <w:lang w:eastAsia="zh-CN"/>
        </w:rPr>
        <w:t>甲方对专用账户资金支付情况进行监管并</w:t>
      </w:r>
      <w:r>
        <w:rPr>
          <w:rFonts w:hint="eastAsia" w:ascii="仿宋" w:hAnsi="仿宋" w:eastAsia="仿宋" w:cs="宋体"/>
          <w:color w:val="000000" w:themeColor="text1"/>
          <w:kern w:val="0"/>
          <w:sz w:val="32"/>
          <w:szCs w:val="32"/>
        </w:rPr>
        <w:t>提供专用账户支付明细记录。</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第五条（协议期限）丙方对专用账户内资金履行监督管理职责的期限自资金划入专用账户之日起至收到委托单位提供的同意撤销通知书为止。</w:t>
      </w:r>
    </w:p>
    <w:p>
      <w:pPr>
        <w:widowControl/>
        <w:spacing w:line="480" w:lineRule="atLeast"/>
        <w:ind w:firstLine="640" w:firstLineChars="200"/>
        <w:jc w:val="center"/>
        <w:rPr>
          <w:rFonts w:ascii="仿宋" w:hAnsi="仿宋" w:eastAsia="仿宋" w:cs="宋体"/>
          <w:kern w:val="0"/>
          <w:sz w:val="32"/>
          <w:szCs w:val="32"/>
        </w:rPr>
      </w:pPr>
      <w:r>
        <w:rPr>
          <w:rFonts w:hint="eastAsia" w:ascii="仿宋" w:hAnsi="仿宋" w:eastAsia="仿宋" w:cs="宋体"/>
          <w:kern w:val="0"/>
          <w:sz w:val="32"/>
          <w:szCs w:val="32"/>
        </w:rPr>
        <w:t>第三章工资专户资金的收付</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六条（专用账户资金的存入）根据环卫项目服务合同约定的人工费用数额及拨付比例、拨付人工费用的周期和拨付日期等。甲方日（合同约定的拨付日期）前将环卫服务项目人工费用拨入约定的专用账户，丙方确认资金到账后对账户资金履行监督管理职责。</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七条（专用账户资金拨付）每月日前乙方负责将甲方审核后的环卫工人工资支付表等资料报丙方，由丙方根据甲方审核后的工资支付表等资料，从专用账户（在人工费用拨付累计额度内）直接划拨至环卫工人个人工资账户上。环卫工人个人工资账户信息和工资清单的真实性及准确性由乙方负责。</w:t>
      </w:r>
    </w:p>
    <w:p>
      <w:pPr>
        <w:widowControl/>
        <w:spacing w:line="480" w:lineRule="atLeast"/>
        <w:ind w:firstLine="640" w:firstLineChars="200"/>
        <w:jc w:val="center"/>
        <w:rPr>
          <w:rFonts w:ascii="仿宋" w:hAnsi="仿宋" w:eastAsia="仿宋" w:cs="宋体"/>
          <w:kern w:val="0"/>
          <w:sz w:val="32"/>
          <w:szCs w:val="32"/>
        </w:rPr>
      </w:pPr>
      <w:r>
        <w:rPr>
          <w:rFonts w:hint="eastAsia" w:ascii="仿宋" w:hAnsi="仿宋" w:eastAsia="仿宋" w:cs="宋体"/>
          <w:kern w:val="0"/>
          <w:sz w:val="32"/>
          <w:szCs w:val="32"/>
        </w:rPr>
        <w:t>第四章协议生效与终止</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第八条</w:t>
      </w:r>
      <w:r>
        <w:rPr>
          <w:rFonts w:ascii="Calibri" w:hAnsi="Calibri" w:eastAsia="仿宋" w:cs="Calibri"/>
          <w:kern w:val="0"/>
          <w:sz w:val="32"/>
          <w:szCs w:val="32"/>
        </w:rPr>
        <w:t> </w:t>
      </w:r>
      <w:r>
        <w:rPr>
          <w:rFonts w:hint="eastAsia" w:ascii="仿宋" w:hAnsi="仿宋" w:eastAsia="仿宋" w:cs="宋体"/>
          <w:kern w:val="0"/>
          <w:sz w:val="32"/>
          <w:szCs w:val="32"/>
        </w:rPr>
        <w:t>本协议经甲、乙、丙三方法定代表人或其授权代理人签字或签章并加盖公章（业务章、合同专用章）之日起生效。</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九条本协议所述环卫项目服务合同到期或终止且结清环卫工人工资后，乙方需撤销账户的，经甲方同意并出具同意撤销通知书后，丙方依据甲方提供的同意撤销通知书，为其办理账户撤销手续，账户内余额归乙方所有。</w:t>
      </w:r>
    </w:p>
    <w:p>
      <w:pPr>
        <w:widowControl/>
        <w:spacing w:line="480" w:lineRule="atLeast"/>
        <w:ind w:firstLine="640" w:firstLineChars="200"/>
        <w:jc w:val="center"/>
        <w:rPr>
          <w:rFonts w:ascii="仿宋" w:hAnsi="仿宋" w:eastAsia="仿宋" w:cs="宋体"/>
          <w:kern w:val="0"/>
          <w:sz w:val="32"/>
          <w:szCs w:val="32"/>
        </w:rPr>
      </w:pPr>
      <w:r>
        <w:rPr>
          <w:rFonts w:hint="eastAsia" w:ascii="仿宋" w:hAnsi="仿宋" w:eastAsia="仿宋" w:cs="宋体"/>
          <w:kern w:val="0"/>
          <w:sz w:val="32"/>
          <w:szCs w:val="32"/>
        </w:rPr>
        <w:t>第五章违约责任和免责条件</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第十条在项目服务过程中，甲方未及时拨付人工费用的，乙方提供虚假资料挪用、套用资金的，视为违约，按相关规定追究违约责任。</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十一条在资金监管期间，丙方未按照协议约定的支付条件办理资金支付而造成的直接损失，丙方应承担赔偿责任。因有权机关查封、冻结、扣划等非丙方原因致使无法履行本协议项下义务的，丙方不承担任何责任。</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十二条如果本协议任何一方因不可抗力不能履行本协议的，可根据不可抗力的影响，部分或全部免除该方的责任。任何一方遭到不可抗力时，应及时通知其他方在合理期限内提供不可抗力影响的证明，并采取适当措施防止其他方损失的扩大和保护资金的完整。</w:t>
      </w:r>
    </w:p>
    <w:p>
      <w:pPr>
        <w:widowControl/>
        <w:spacing w:line="480" w:lineRule="atLeast"/>
        <w:ind w:firstLine="640" w:firstLineChars="200"/>
        <w:jc w:val="center"/>
        <w:rPr>
          <w:rFonts w:ascii="仿宋" w:hAnsi="仿宋" w:eastAsia="仿宋" w:cs="宋体"/>
          <w:kern w:val="0"/>
          <w:sz w:val="32"/>
          <w:szCs w:val="32"/>
        </w:rPr>
      </w:pPr>
      <w:r>
        <w:rPr>
          <w:rFonts w:hint="eastAsia" w:ascii="仿宋" w:hAnsi="仿宋" w:eastAsia="仿宋" w:cs="宋体"/>
          <w:kern w:val="0"/>
          <w:sz w:val="32"/>
          <w:szCs w:val="32"/>
        </w:rPr>
        <w:t>第六章其他</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第十三条除法律法规规定，以及因本环卫服务项目专用账户监督管理的需要和三方特别约定外，未经三方同意，协议任何一方不得向外提供涉及甲、乙、丙方商业秘密的资料。</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第十四条</w:t>
      </w:r>
      <w:r>
        <w:rPr>
          <w:rFonts w:ascii="Calibri" w:hAnsi="Calibri" w:eastAsia="仿宋" w:cs="Calibri"/>
          <w:kern w:val="0"/>
          <w:sz w:val="32"/>
          <w:szCs w:val="32"/>
        </w:rPr>
        <w:t> </w:t>
      </w:r>
      <w:r>
        <w:rPr>
          <w:rFonts w:hint="eastAsia" w:ascii="仿宋" w:hAnsi="仿宋" w:eastAsia="仿宋" w:cs="宋体"/>
          <w:kern w:val="0"/>
          <w:sz w:val="32"/>
          <w:szCs w:val="32"/>
        </w:rPr>
        <w:t>（协议的变更）本协议生效后，甲、乙、丙三方中任何一方需要变更协议条款时，应经三方协商一致，并签订补充协议，补充协议与本协议具有同等法律效力。</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第十五条</w:t>
      </w:r>
      <w:r>
        <w:rPr>
          <w:rFonts w:ascii="Calibri" w:hAnsi="Calibri" w:eastAsia="仿宋" w:cs="Calibri"/>
          <w:kern w:val="0"/>
          <w:sz w:val="32"/>
          <w:szCs w:val="32"/>
        </w:rPr>
        <w:t> </w:t>
      </w:r>
      <w:r>
        <w:rPr>
          <w:rFonts w:hint="eastAsia" w:ascii="仿宋" w:hAnsi="仿宋" w:eastAsia="仿宋" w:cs="宋体"/>
          <w:kern w:val="0"/>
          <w:sz w:val="32"/>
          <w:szCs w:val="32"/>
        </w:rPr>
        <w:t>本协议一式四份，甲、乙、丙方各执壹份，送环卫服务项目所在地环境卫生主管部门备案一份，每份具有同等法律效力。</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甲方（签章）： 法定代表人或</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授权代理人（签章）：</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签订日期： 年 月 日</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乙方（签章）： 法定代表人或</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授权代理人（签章）：</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签订日期： 年 月 日</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丙方（签章）： 法定代表人或</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授权代理人（签章）：</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签订日期： 年 月 日</w:t>
      </w:r>
    </w:p>
    <w:p>
      <w:pPr>
        <w:widowControl/>
        <w:spacing w:line="480" w:lineRule="atLeas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（注：本协议为范本，在此基础上，协议三方可根据项目的具体要求进行补充。）</w:t>
      </w:r>
    </w:p>
    <w:p>
      <w:pPr>
        <w:pStyle w:val="2"/>
        <w:rPr>
          <w:rFonts w:hint="eastAsia" w:ascii="仿宋" w:hAnsi="仿宋" w:eastAsia="仿宋" w:cs="宋体"/>
          <w:kern w:val="0"/>
          <w:sz w:val="32"/>
          <w:szCs w:val="32"/>
        </w:rPr>
      </w:pPr>
    </w:p>
    <w:p>
      <w:pPr>
        <w:rPr>
          <w:rFonts w:hint="eastAsia" w:ascii="仿宋" w:hAnsi="仿宋" w:eastAsia="仿宋" w:cs="宋体"/>
          <w:kern w:val="0"/>
          <w:sz w:val="32"/>
          <w:szCs w:val="32"/>
        </w:rPr>
      </w:pPr>
      <w:r>
        <w:rPr>
          <w:rFonts w:hint="eastAsia" w:ascii="仿宋" w:hAnsi="仿宋" w:eastAsia="仿宋" w:cs="宋体"/>
          <w:kern w:val="0"/>
          <w:sz w:val="32"/>
          <w:szCs w:val="32"/>
        </w:rPr>
        <w:br w:type="page"/>
      </w:r>
    </w:p>
    <w:p>
      <w:pPr>
        <w:widowControl/>
        <w:spacing w:line="480" w:lineRule="atLeast"/>
        <w:rPr>
          <w:rFonts w:hint="eastAsia" w:ascii="仿宋" w:hAnsi="仿宋" w:eastAsia="仿宋" w:cs="宋体"/>
          <w:kern w:val="0"/>
          <w:sz w:val="32"/>
          <w:szCs w:val="32"/>
          <w:lang w:eastAsia="zh-CN"/>
        </w:rPr>
      </w:pPr>
      <w:r>
        <w:rPr>
          <w:rFonts w:hint="eastAsia" w:ascii="仿宋" w:hAnsi="仿宋" w:eastAsia="仿宋" w:cs="宋体"/>
          <w:kern w:val="0"/>
          <w:sz w:val="32"/>
          <w:szCs w:val="32"/>
        </w:rPr>
        <w:t>附件2</w:t>
      </w:r>
    </w:p>
    <w:p>
      <w:pPr>
        <w:widowControl/>
        <w:spacing w:line="480" w:lineRule="atLeast"/>
        <w:ind w:firstLine="640" w:firstLineChars="200"/>
        <w:jc w:val="center"/>
        <w:rPr>
          <w:rFonts w:ascii="仿宋" w:hAnsi="仿宋" w:eastAsia="仿宋" w:cs="宋体"/>
          <w:kern w:val="0"/>
          <w:sz w:val="32"/>
          <w:szCs w:val="32"/>
        </w:rPr>
      </w:pPr>
      <w:r>
        <w:rPr>
          <w:rFonts w:hint="eastAsia" w:ascii="仿宋" w:hAnsi="仿宋" w:eastAsia="仿宋" w:cs="宋体"/>
          <w:kern w:val="0"/>
          <w:sz w:val="32"/>
          <w:szCs w:val="32"/>
        </w:rPr>
        <w:t>环卫工人工资专用账户开立证明</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（委托单位）：</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兹有环卫运营单位，统一社会信用代码为：，于年月日在我行开立项目环卫工人工资专用账户，账号为：，开户行为：。</w:t>
      </w:r>
    </w:p>
    <w:p>
      <w:pPr>
        <w:widowControl/>
        <w:spacing w:line="480" w:lineRule="atLeast"/>
        <w:ind w:firstLine="640" w:firstLineChars="200"/>
      </w:pPr>
      <w:r>
        <w:rPr>
          <w:rFonts w:hint="eastAsia" w:ascii="仿宋" w:hAnsi="仿宋" w:eastAsia="仿宋" w:cs="宋体"/>
          <w:kern w:val="0"/>
          <w:sz w:val="32"/>
          <w:szCs w:val="32"/>
        </w:rPr>
        <w:t>特此证明。</w:t>
      </w:r>
      <w:bookmarkStart w:id="0" w:name="_GoBack"/>
      <w:bookmarkEnd w:id="0"/>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（银行公章）</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日</w:t>
      </w:r>
    </w:p>
    <w:p>
      <w:pPr>
        <w:spacing w:line="520" w:lineRule="exact"/>
        <w:ind w:firstLine="420" w:firstLineChars="200"/>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rPr>
          <w:rFonts w:hint="eastAsia"/>
        </w:rPr>
      </w:pPr>
    </w:p>
    <w:sectPr>
      <w:footerReference r:id="rId3" w:type="default"/>
      <w:pgSz w:w="11906" w:h="16838"/>
      <w:pgMar w:top="1418" w:right="1474" w:bottom="1418"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swiss"/>
    <w:pitch w:val="default"/>
    <w:sig w:usb0="00000000" w:usb1="00000000" w:usb2="00000029" w:usb3="00000000" w:csb0="200001DF" w:csb1="2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Noto Naskh Arabic">
    <w:panose1 w:val="020B0502040504020204"/>
    <w:charset w:val="00"/>
    <w:family w:val="auto"/>
    <w:pitch w:val="default"/>
    <w:sig w:usb0="80002003" w:usb1="80002000" w:usb2="00000008" w:usb3="00000000" w:csb0="00000041" w:csb1="0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2"/>
        <w:szCs w:val="22"/>
      </w:rPr>
    </w:pPr>
    <w:r>
      <w:rPr>
        <w:sz w:val="22"/>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ExpandShiftReturn/>
    <w:adjustLineHeightInTable/>
    <w:doNotWrapTextWithPunct/>
    <w:doNotUseEastAsianBreakRules/>
    <w:useFELayout/>
    <w:compatSetting w:name="compatibilityMode" w:uri="http://schemas.microsoft.com/office/word" w:val="12"/>
  </w:compat>
  <w:docVars>
    <w:docVar w:name="commondata" w:val="eyJoZGlkIjoiOGMxNjI4NmZjMjEzZmM0NmQwMGNmYTg4ODE1YTU3YjQifQ=="/>
  </w:docVars>
  <w:rsids>
    <w:rsidRoot w:val="00823817"/>
    <w:rsid w:val="000236B3"/>
    <w:rsid w:val="00035936"/>
    <w:rsid w:val="00044C5C"/>
    <w:rsid w:val="00056E46"/>
    <w:rsid w:val="00063791"/>
    <w:rsid w:val="00081903"/>
    <w:rsid w:val="00094A72"/>
    <w:rsid w:val="000A397C"/>
    <w:rsid w:val="000C011E"/>
    <w:rsid w:val="000C4360"/>
    <w:rsid w:val="00114090"/>
    <w:rsid w:val="001757A6"/>
    <w:rsid w:val="00197DFD"/>
    <w:rsid w:val="001D57B7"/>
    <w:rsid w:val="001D7390"/>
    <w:rsid w:val="001F5D8A"/>
    <w:rsid w:val="001F74C1"/>
    <w:rsid w:val="00210F14"/>
    <w:rsid w:val="002271C0"/>
    <w:rsid w:val="002345CB"/>
    <w:rsid w:val="00257E1C"/>
    <w:rsid w:val="002A0046"/>
    <w:rsid w:val="002A1C19"/>
    <w:rsid w:val="002C6559"/>
    <w:rsid w:val="002E5979"/>
    <w:rsid w:val="0030727D"/>
    <w:rsid w:val="003074FE"/>
    <w:rsid w:val="00351AEE"/>
    <w:rsid w:val="0037626A"/>
    <w:rsid w:val="003831CD"/>
    <w:rsid w:val="00396F98"/>
    <w:rsid w:val="003A26E9"/>
    <w:rsid w:val="00465935"/>
    <w:rsid w:val="00481D6C"/>
    <w:rsid w:val="004C0C81"/>
    <w:rsid w:val="004F7DD7"/>
    <w:rsid w:val="005108A0"/>
    <w:rsid w:val="005264C9"/>
    <w:rsid w:val="00554791"/>
    <w:rsid w:val="00566CA1"/>
    <w:rsid w:val="0059116D"/>
    <w:rsid w:val="005926F3"/>
    <w:rsid w:val="005B675B"/>
    <w:rsid w:val="005D4880"/>
    <w:rsid w:val="005E7690"/>
    <w:rsid w:val="005F4DFB"/>
    <w:rsid w:val="00662376"/>
    <w:rsid w:val="00665493"/>
    <w:rsid w:val="00683F1E"/>
    <w:rsid w:val="006A0BD2"/>
    <w:rsid w:val="006C0414"/>
    <w:rsid w:val="00716B90"/>
    <w:rsid w:val="00796727"/>
    <w:rsid w:val="007D36D1"/>
    <w:rsid w:val="007E6AD7"/>
    <w:rsid w:val="00823817"/>
    <w:rsid w:val="00846D7D"/>
    <w:rsid w:val="008602D5"/>
    <w:rsid w:val="00863757"/>
    <w:rsid w:val="00886964"/>
    <w:rsid w:val="00890547"/>
    <w:rsid w:val="008A0B52"/>
    <w:rsid w:val="008B7009"/>
    <w:rsid w:val="008C23F7"/>
    <w:rsid w:val="008E2EC9"/>
    <w:rsid w:val="008F440D"/>
    <w:rsid w:val="008F5455"/>
    <w:rsid w:val="00915CEB"/>
    <w:rsid w:val="009175BC"/>
    <w:rsid w:val="00933BC0"/>
    <w:rsid w:val="00951F9C"/>
    <w:rsid w:val="009560D2"/>
    <w:rsid w:val="00957CBC"/>
    <w:rsid w:val="009962AF"/>
    <w:rsid w:val="009A2471"/>
    <w:rsid w:val="009E6C47"/>
    <w:rsid w:val="009E7F7B"/>
    <w:rsid w:val="00A32487"/>
    <w:rsid w:val="00A56F27"/>
    <w:rsid w:val="00A649F8"/>
    <w:rsid w:val="00AD2518"/>
    <w:rsid w:val="00AE1777"/>
    <w:rsid w:val="00B93B8C"/>
    <w:rsid w:val="00BA7872"/>
    <w:rsid w:val="00BC1B8E"/>
    <w:rsid w:val="00BC5CAA"/>
    <w:rsid w:val="00BE235C"/>
    <w:rsid w:val="00BE2C6C"/>
    <w:rsid w:val="00BE6B9C"/>
    <w:rsid w:val="00C21457"/>
    <w:rsid w:val="00C24994"/>
    <w:rsid w:val="00C26FE8"/>
    <w:rsid w:val="00C42012"/>
    <w:rsid w:val="00C65A28"/>
    <w:rsid w:val="00CC2A0C"/>
    <w:rsid w:val="00CF7846"/>
    <w:rsid w:val="00D67E88"/>
    <w:rsid w:val="00D960DE"/>
    <w:rsid w:val="00D97F61"/>
    <w:rsid w:val="00DC051E"/>
    <w:rsid w:val="00E16D84"/>
    <w:rsid w:val="00E40786"/>
    <w:rsid w:val="00E47864"/>
    <w:rsid w:val="00E723A7"/>
    <w:rsid w:val="00E90BA3"/>
    <w:rsid w:val="00EC7633"/>
    <w:rsid w:val="00ED0CD4"/>
    <w:rsid w:val="00F44BC1"/>
    <w:rsid w:val="00F501F6"/>
    <w:rsid w:val="00F54187"/>
    <w:rsid w:val="00F7141C"/>
    <w:rsid w:val="00FA0133"/>
    <w:rsid w:val="00FA776F"/>
    <w:rsid w:val="00FA7A1D"/>
    <w:rsid w:val="00FD64EB"/>
    <w:rsid w:val="00FF4E76"/>
    <w:rsid w:val="06F83832"/>
    <w:rsid w:val="0BAA3B7C"/>
    <w:rsid w:val="0E9B1118"/>
    <w:rsid w:val="11CD670C"/>
    <w:rsid w:val="15B62780"/>
    <w:rsid w:val="177C13BA"/>
    <w:rsid w:val="177E4F66"/>
    <w:rsid w:val="1B735386"/>
    <w:rsid w:val="1BBC039B"/>
    <w:rsid w:val="1BC460C9"/>
    <w:rsid w:val="1CF33ECD"/>
    <w:rsid w:val="1EDF3E1E"/>
    <w:rsid w:val="1FA7011E"/>
    <w:rsid w:val="240B4419"/>
    <w:rsid w:val="2A373BF7"/>
    <w:rsid w:val="2A758CD6"/>
    <w:rsid w:val="2BBB7152"/>
    <w:rsid w:val="2D9FDF7F"/>
    <w:rsid w:val="2E99B34D"/>
    <w:rsid w:val="2FB4BD98"/>
    <w:rsid w:val="31E27CBA"/>
    <w:rsid w:val="35F965A0"/>
    <w:rsid w:val="37976071"/>
    <w:rsid w:val="3B4F5383"/>
    <w:rsid w:val="3BE7275A"/>
    <w:rsid w:val="3BF7BC8D"/>
    <w:rsid w:val="3D6D83CA"/>
    <w:rsid w:val="3DFE845A"/>
    <w:rsid w:val="3E6DA742"/>
    <w:rsid w:val="3E768837"/>
    <w:rsid w:val="3EDF9044"/>
    <w:rsid w:val="3EF916BA"/>
    <w:rsid w:val="3F6F991B"/>
    <w:rsid w:val="3FBFB9F5"/>
    <w:rsid w:val="3FFEE422"/>
    <w:rsid w:val="3FFF8943"/>
    <w:rsid w:val="41F7C2FD"/>
    <w:rsid w:val="44511355"/>
    <w:rsid w:val="471E1657"/>
    <w:rsid w:val="47F757F5"/>
    <w:rsid w:val="4EDD6607"/>
    <w:rsid w:val="4FA81417"/>
    <w:rsid w:val="4FD5B088"/>
    <w:rsid w:val="4FEE8C34"/>
    <w:rsid w:val="51DD247A"/>
    <w:rsid w:val="564F50E4"/>
    <w:rsid w:val="577A761D"/>
    <w:rsid w:val="57FCB94B"/>
    <w:rsid w:val="5A9CB70B"/>
    <w:rsid w:val="5ADD431D"/>
    <w:rsid w:val="5AFA5E4B"/>
    <w:rsid w:val="5BBD4A98"/>
    <w:rsid w:val="5BEFE780"/>
    <w:rsid w:val="5BFA32E1"/>
    <w:rsid w:val="5BFF0623"/>
    <w:rsid w:val="5CFEEE1A"/>
    <w:rsid w:val="5D2D59BA"/>
    <w:rsid w:val="5D6B02AC"/>
    <w:rsid w:val="5EDA15BA"/>
    <w:rsid w:val="5EE727E2"/>
    <w:rsid w:val="5EFDF3C7"/>
    <w:rsid w:val="5FAE8119"/>
    <w:rsid w:val="5FD68C99"/>
    <w:rsid w:val="5FD96974"/>
    <w:rsid w:val="5FEA2BDA"/>
    <w:rsid w:val="67BE8C12"/>
    <w:rsid w:val="67EB84A9"/>
    <w:rsid w:val="69FF4778"/>
    <w:rsid w:val="6B3EEF24"/>
    <w:rsid w:val="6BAF09DE"/>
    <w:rsid w:val="6BBF2ABC"/>
    <w:rsid w:val="6D530577"/>
    <w:rsid w:val="6D96C81B"/>
    <w:rsid w:val="6DEF5A28"/>
    <w:rsid w:val="6EBD471B"/>
    <w:rsid w:val="6EFB56D9"/>
    <w:rsid w:val="6F0D27B6"/>
    <w:rsid w:val="6F5D102F"/>
    <w:rsid w:val="6FFFFCF4"/>
    <w:rsid w:val="70FBDCB1"/>
    <w:rsid w:val="71E82CD9"/>
    <w:rsid w:val="737EE8F1"/>
    <w:rsid w:val="73FF79E7"/>
    <w:rsid w:val="77161328"/>
    <w:rsid w:val="77776AAF"/>
    <w:rsid w:val="777F3851"/>
    <w:rsid w:val="77FF6F23"/>
    <w:rsid w:val="79B65E59"/>
    <w:rsid w:val="79BB0E1D"/>
    <w:rsid w:val="79C99D05"/>
    <w:rsid w:val="7A7528A0"/>
    <w:rsid w:val="7A7BCD9F"/>
    <w:rsid w:val="7ACB7518"/>
    <w:rsid w:val="7AFB79D9"/>
    <w:rsid w:val="7CE76403"/>
    <w:rsid w:val="7D5D3E86"/>
    <w:rsid w:val="7D768004"/>
    <w:rsid w:val="7DD414D1"/>
    <w:rsid w:val="7DEFC111"/>
    <w:rsid w:val="7DFA70F8"/>
    <w:rsid w:val="7DFFDEBA"/>
    <w:rsid w:val="7DFFE6A5"/>
    <w:rsid w:val="7E6FD519"/>
    <w:rsid w:val="7EF2477E"/>
    <w:rsid w:val="7F699850"/>
    <w:rsid w:val="7F7DFDC4"/>
    <w:rsid w:val="7F7F9167"/>
    <w:rsid w:val="7F8EB32E"/>
    <w:rsid w:val="7FBDE158"/>
    <w:rsid w:val="7FBEF04E"/>
    <w:rsid w:val="7FD21E2B"/>
    <w:rsid w:val="7FD2E4E3"/>
    <w:rsid w:val="7FD4F752"/>
    <w:rsid w:val="7FDB1945"/>
    <w:rsid w:val="7FEB5560"/>
    <w:rsid w:val="7FFD4C68"/>
    <w:rsid w:val="7FFF7FF0"/>
    <w:rsid w:val="7FFFBF21"/>
    <w:rsid w:val="86FFFD03"/>
    <w:rsid w:val="87EF9FCF"/>
    <w:rsid w:val="8FEDA2AA"/>
    <w:rsid w:val="97DFBA2F"/>
    <w:rsid w:val="9DF78E89"/>
    <w:rsid w:val="9F5FD5D7"/>
    <w:rsid w:val="9F7FD332"/>
    <w:rsid w:val="9FFDE096"/>
    <w:rsid w:val="A6636974"/>
    <w:rsid w:val="A7FF509B"/>
    <w:rsid w:val="AFFE6CDE"/>
    <w:rsid w:val="AFFE8432"/>
    <w:rsid w:val="B5CF3988"/>
    <w:rsid w:val="B6FB748E"/>
    <w:rsid w:val="B74F83C0"/>
    <w:rsid w:val="B7DFFEF1"/>
    <w:rsid w:val="BBBED2F3"/>
    <w:rsid w:val="BCDE2A17"/>
    <w:rsid w:val="BDF7FA84"/>
    <w:rsid w:val="BECFFD91"/>
    <w:rsid w:val="BFEDAC47"/>
    <w:rsid w:val="BFF6497C"/>
    <w:rsid w:val="BFFCD3AC"/>
    <w:rsid w:val="C7FD3D55"/>
    <w:rsid w:val="CBE954C7"/>
    <w:rsid w:val="CBFB97A4"/>
    <w:rsid w:val="CDF94DCA"/>
    <w:rsid w:val="CEF79648"/>
    <w:rsid w:val="CF830014"/>
    <w:rsid w:val="CFA72D4D"/>
    <w:rsid w:val="CFBFF925"/>
    <w:rsid w:val="D99D534D"/>
    <w:rsid w:val="DA12D03D"/>
    <w:rsid w:val="DCF5AF82"/>
    <w:rsid w:val="DD7F2D2E"/>
    <w:rsid w:val="DE5C5596"/>
    <w:rsid w:val="DE7A8B68"/>
    <w:rsid w:val="DEB5F362"/>
    <w:rsid w:val="E7C7C12D"/>
    <w:rsid w:val="E7DBDA8A"/>
    <w:rsid w:val="E7FFD51F"/>
    <w:rsid w:val="E9DFCABD"/>
    <w:rsid w:val="EABDF94A"/>
    <w:rsid w:val="EBF581E0"/>
    <w:rsid w:val="EDE67FC4"/>
    <w:rsid w:val="EDEF8369"/>
    <w:rsid w:val="EF7F131D"/>
    <w:rsid w:val="EFEC17C3"/>
    <w:rsid w:val="EFFBB081"/>
    <w:rsid w:val="F1FEE287"/>
    <w:rsid w:val="F2AF581C"/>
    <w:rsid w:val="F3770AA8"/>
    <w:rsid w:val="F3B7EF40"/>
    <w:rsid w:val="F3DF79E7"/>
    <w:rsid w:val="F5FE3696"/>
    <w:rsid w:val="F70EBC0A"/>
    <w:rsid w:val="F7B9077D"/>
    <w:rsid w:val="F7CB711B"/>
    <w:rsid w:val="FAFD3CAD"/>
    <w:rsid w:val="FB876201"/>
    <w:rsid w:val="FBABE81D"/>
    <w:rsid w:val="FBBD8177"/>
    <w:rsid w:val="FBD57B05"/>
    <w:rsid w:val="FBEF6851"/>
    <w:rsid w:val="FBFB357D"/>
    <w:rsid w:val="FD9FD340"/>
    <w:rsid w:val="FDBFE3F9"/>
    <w:rsid w:val="FDF9904F"/>
    <w:rsid w:val="FDFF49CD"/>
    <w:rsid w:val="FEAFEE83"/>
    <w:rsid w:val="FEDB638A"/>
    <w:rsid w:val="FEFE7FAC"/>
    <w:rsid w:val="FEFEACB3"/>
    <w:rsid w:val="FF150095"/>
    <w:rsid w:val="FF5EF2E4"/>
    <w:rsid w:val="FF9BE6D1"/>
    <w:rsid w:val="FFBDBCD2"/>
    <w:rsid w:val="FFBE4C0C"/>
    <w:rsid w:val="FFDF5E5C"/>
    <w:rsid w:val="FFDF7A3B"/>
    <w:rsid w:val="FFEF7359"/>
    <w:rsid w:val="FFF1CA37"/>
    <w:rsid w:val="FFF59C23"/>
    <w:rsid w:val="FFF7AD13"/>
    <w:rsid w:val="FFF90F54"/>
    <w:rsid w:val="FFFB259A"/>
    <w:rsid w:val="FFFC5E30"/>
    <w:rsid w:val="FFFF23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5"/>
    <w:qFormat/>
    <w:uiPriority w:val="0"/>
    <w:pPr>
      <w:keepNext/>
      <w:keepLines/>
      <w:spacing w:before="260" w:after="260" w:line="415" w:lineRule="auto"/>
      <w:outlineLvl w:val="1"/>
    </w:pPr>
    <w:rPr>
      <w:rFonts w:eastAsia="黑体"/>
      <w:b/>
      <w:bCs/>
      <w:sz w:val="32"/>
      <w:szCs w:val="32"/>
    </w:rPr>
  </w:style>
  <w:style w:type="paragraph" w:styleId="6">
    <w:name w:val="heading 3"/>
    <w:basedOn w:val="1"/>
    <w:next w:val="1"/>
    <w:link w:val="17"/>
    <w:qFormat/>
    <w:uiPriority w:val="0"/>
    <w:pPr>
      <w:keepNext/>
      <w:keepLines/>
      <w:spacing w:before="260" w:after="260" w:line="415"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100" w:firstLineChars="100"/>
    </w:pPr>
    <w:rPr>
      <w:rFonts w:ascii="Calibri" w:hAnsi="宋体" w:eastAsia="宋体" w:cs="Times New Roman"/>
      <w:lang w:bidi="ar-SA"/>
    </w:rPr>
  </w:style>
  <w:style w:type="paragraph" w:styleId="3">
    <w:name w:val="Body Text"/>
    <w:basedOn w:val="1"/>
    <w:unhideWhenUsed/>
    <w:qFormat/>
    <w:uiPriority w:val="99"/>
    <w:pPr>
      <w:spacing w:after="120"/>
    </w:pPr>
  </w:style>
  <w:style w:type="paragraph" w:styleId="7">
    <w:name w:val="endnote text"/>
    <w:basedOn w:val="1"/>
    <w:qFormat/>
    <w:uiPriority w:val="0"/>
    <w:pPr>
      <w:snapToGrid w:val="0"/>
      <w:spacing w:line="600" w:lineRule="exact"/>
      <w:ind w:firstLine="1600" w:firstLineChars="500"/>
      <w:jc w:val="left"/>
    </w:pPr>
    <w:rPr>
      <w:rFonts w:ascii="仿宋" w:hAnsi="仿宋" w:eastAsia="仿宋"/>
      <w:sz w:val="32"/>
      <w:szCs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page number"/>
    <w:basedOn w:val="12"/>
    <w:qFormat/>
    <w:uiPriority w:val="0"/>
  </w:style>
  <w:style w:type="character" w:styleId="14">
    <w:name w:val="Emphasis"/>
    <w:basedOn w:val="12"/>
    <w:qFormat/>
    <w:uiPriority w:val="20"/>
    <w:rPr>
      <w:i/>
      <w:iCs/>
    </w:rPr>
  </w:style>
  <w:style w:type="character" w:customStyle="1" w:styleId="15">
    <w:name w:val="标题 2 Char"/>
    <w:basedOn w:val="12"/>
    <w:link w:val="5"/>
    <w:qFormat/>
    <w:uiPriority w:val="0"/>
    <w:rPr>
      <w:rFonts w:ascii="Times New Roman" w:hAnsi="Times New Roman" w:eastAsia="黑体" w:cs="Times New Roman"/>
      <w:b/>
      <w:bCs/>
      <w:kern w:val="2"/>
      <w:sz w:val="32"/>
      <w:szCs w:val="32"/>
      <w:lang w:val="en-US" w:eastAsia="zh-CN" w:bidi="ar-SA"/>
    </w:rPr>
  </w:style>
  <w:style w:type="character" w:customStyle="1" w:styleId="16">
    <w:name w:val="标题 1 Char"/>
    <w:basedOn w:val="12"/>
    <w:link w:val="4"/>
    <w:qFormat/>
    <w:uiPriority w:val="0"/>
    <w:rPr>
      <w:rFonts w:ascii="Times New Roman" w:hAnsi="Times New Roman" w:eastAsia="宋体" w:cs="Times New Roman"/>
      <w:b/>
      <w:bCs/>
      <w:kern w:val="44"/>
      <w:sz w:val="44"/>
      <w:szCs w:val="44"/>
      <w:lang w:val="en-US" w:eastAsia="zh-CN" w:bidi="ar-SA"/>
    </w:rPr>
  </w:style>
  <w:style w:type="character" w:customStyle="1" w:styleId="17">
    <w:name w:val="标题 3 Char"/>
    <w:basedOn w:val="12"/>
    <w:link w:val="6"/>
    <w:qFormat/>
    <w:uiPriority w:val="0"/>
    <w:rPr>
      <w:rFonts w:ascii="Times New Roman" w:hAnsi="Times New Roman" w:eastAsia="宋体" w:cs="Times New Roman"/>
      <w:b/>
      <w:bCs/>
      <w:kern w:val="2"/>
      <w:sz w:val="32"/>
      <w:szCs w:val="32"/>
      <w:lang w:val="en-US" w:eastAsia="zh-CN" w:bidi="ar-SA"/>
    </w:rPr>
  </w:style>
  <w:style w:type="paragraph" w:customStyle="1" w:styleId="18">
    <w:name w:val="Char Char Char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true"/>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true">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Water CO.</Company>
  <Pages>12</Pages>
  <Words>268</Words>
  <Characters>276</Characters>
  <Lines>34</Lines>
  <Paragraphs>9</Paragraphs>
  <TotalTime>34</TotalTime>
  <ScaleCrop>false</ScaleCrop>
  <LinksUpToDate>false</LinksUpToDate>
  <CharactersWithSpaces>386</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2024-09-25T10:15:00Z</dcterms:created>
  <dc:creator>Administrator</dc:creator>
  <cp:lastModifiedBy>gogogo</cp:lastModifiedBy>
  <cp:lastPrinted>2025-12-19T14:49:00Z</cp:lastPrinted>
  <dcterms:modified xsi:type="dcterms:W3CDTF">2025-12-22T10:09:34Z</dcterms:modified>
  <dc:title>关于在全市开展违法用水专项治理行动</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84D2616DBC2F41EEB40567A1B8AFD6F9_13</vt:lpwstr>
  </property>
  <property fmtid="{D5CDD505-2E9C-101B-9397-08002B2CF9AE}" pid="4" name="KSOTemplateDocerSaveRecord">
    <vt:lpwstr>eyJoZGlkIjoiOTY2M2IyOGFkMmEwODU5ZDg3YmUwNDA4ZTA4ZjZlYzUiLCJ1c2VySWQiOiI1NjI2NjczNzMifQ==</vt:lpwstr>
  </property>
</Properties>
</file>